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74D" w:rsidRDefault="00A0574D" w:rsidP="00A0574D">
      <w:pPr>
        <w:jc w:val="center"/>
        <w:rPr>
          <w:b/>
          <w:sz w:val="28"/>
          <w:szCs w:val="28"/>
        </w:rPr>
      </w:pPr>
      <w:proofErr w:type="spellStart"/>
      <w:r w:rsidRPr="00A0574D">
        <w:rPr>
          <w:b/>
          <w:sz w:val="28"/>
          <w:szCs w:val="28"/>
        </w:rPr>
        <w:t>LISVANE</w:t>
      </w:r>
      <w:proofErr w:type="spellEnd"/>
      <w:r w:rsidRPr="00A0574D">
        <w:rPr>
          <w:b/>
          <w:sz w:val="28"/>
          <w:szCs w:val="28"/>
        </w:rPr>
        <w:t xml:space="preserve"> MEMORIAL HALL </w:t>
      </w:r>
      <w:r w:rsidR="009C7D72">
        <w:rPr>
          <w:b/>
          <w:sz w:val="28"/>
          <w:szCs w:val="28"/>
        </w:rPr>
        <w:t>CHAIR’S</w:t>
      </w:r>
      <w:r w:rsidRPr="00A0574D">
        <w:rPr>
          <w:b/>
          <w:sz w:val="28"/>
          <w:szCs w:val="28"/>
        </w:rPr>
        <w:t xml:space="preserve"> REPORT FOR THE YEAR</w:t>
      </w:r>
    </w:p>
    <w:p w:rsidR="00A0574D" w:rsidRDefault="00A0574D" w:rsidP="25C94B82">
      <w:pPr>
        <w:jc w:val="center"/>
        <w:rPr>
          <w:b/>
          <w:bCs/>
          <w:sz w:val="28"/>
          <w:szCs w:val="28"/>
        </w:rPr>
      </w:pPr>
      <w:r w:rsidRPr="6F889B04">
        <w:rPr>
          <w:b/>
          <w:bCs/>
          <w:sz w:val="28"/>
          <w:szCs w:val="28"/>
        </w:rPr>
        <w:t>1 MARCH 202</w:t>
      </w:r>
      <w:r w:rsidR="0636E2BC" w:rsidRPr="6F889B04">
        <w:rPr>
          <w:b/>
          <w:bCs/>
          <w:sz w:val="28"/>
          <w:szCs w:val="28"/>
        </w:rPr>
        <w:t>5</w:t>
      </w:r>
      <w:r w:rsidRPr="6F889B04">
        <w:rPr>
          <w:b/>
          <w:bCs/>
          <w:sz w:val="28"/>
          <w:szCs w:val="28"/>
        </w:rPr>
        <w:t xml:space="preserve"> TO </w:t>
      </w:r>
      <w:r w:rsidR="00052178" w:rsidRPr="6F889B04">
        <w:rPr>
          <w:b/>
          <w:bCs/>
          <w:sz w:val="28"/>
          <w:szCs w:val="28"/>
        </w:rPr>
        <w:t>2</w:t>
      </w:r>
      <w:r w:rsidR="00036BBB" w:rsidRPr="6F889B04">
        <w:rPr>
          <w:b/>
          <w:bCs/>
          <w:sz w:val="28"/>
          <w:szCs w:val="28"/>
        </w:rPr>
        <w:t>8</w:t>
      </w:r>
      <w:r w:rsidRPr="6F889B04">
        <w:rPr>
          <w:b/>
          <w:bCs/>
          <w:sz w:val="28"/>
          <w:szCs w:val="28"/>
        </w:rPr>
        <w:t xml:space="preserve"> FEBRUARY 202</w:t>
      </w:r>
      <w:r w:rsidR="74F66513" w:rsidRPr="6F889B04">
        <w:rPr>
          <w:b/>
          <w:bCs/>
          <w:sz w:val="28"/>
          <w:szCs w:val="28"/>
        </w:rPr>
        <w:t>6</w:t>
      </w:r>
    </w:p>
    <w:p w:rsidR="00503C6D" w:rsidRPr="00A0574D" w:rsidRDefault="00503C6D" w:rsidP="6F889B04">
      <w:pPr>
        <w:jc w:val="both"/>
        <w:rPr>
          <w:rFonts w:ascii="Calibri" w:eastAsia="Calibri" w:hAnsi="Calibri"/>
          <w:sz w:val="24"/>
          <w:szCs w:val="24"/>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This year has seen the successful completion of several major projects, bringing to fruition the efforts of previous years, with further improvements already planned. Users will undoubtedly have noticed the significant changes, and I hope these enhancements have improved everyone’s experience of the Hall.</w:t>
      </w:r>
    </w:p>
    <w:p w:rsidR="00503C6D" w:rsidRPr="00A0574D" w:rsidRDefault="00503C6D" w:rsidP="6F889B04">
      <w:pPr>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Although we have continued to experience occasional issues with the heating system, problems have been considerably reduced compared with previous years. The Trustees remain committed to resolving the remaining issues during the quieter summer period to minimise disruption.</w:t>
      </w:r>
    </w:p>
    <w:p w:rsidR="00503C6D" w:rsidRPr="00A0574D" w:rsidRDefault="00503C6D" w:rsidP="6F889B04">
      <w:pPr>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Most of the improvements to the Memorial Hall have been funded by Cardiff County Council through the ‘Section 106’ fund, a mechanism through which developers make financial contributions or other obligations to local authorities as part of the planning permission process for new developments.</w:t>
      </w:r>
    </w:p>
    <w:p w:rsidR="00503C6D" w:rsidRPr="00A0574D" w:rsidRDefault="00503C6D" w:rsidP="6F889B04">
      <w:pPr>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During the year, works commenced in the previous financial year were completed, including:</w:t>
      </w:r>
    </w:p>
    <w:p w:rsidR="00503C6D" w:rsidRPr="00A0574D" w:rsidRDefault="7C77A537" w:rsidP="6F889B04">
      <w:pPr>
        <w:numPr>
          <w:ilvl w:val="0"/>
          <w:numId w:val="2"/>
        </w:numPr>
        <w:jc w:val="both"/>
        <w:rPr>
          <w:rFonts w:ascii="Calibri" w:eastAsia="Calibri" w:hAnsi="Calibri"/>
          <w:sz w:val="20"/>
          <w:szCs w:val="20"/>
        </w:rPr>
      </w:pPr>
      <w:r w:rsidRPr="6F889B04">
        <w:rPr>
          <w:rFonts w:ascii="Calibri" w:eastAsia="Calibri" w:hAnsi="Calibri"/>
          <w:sz w:val="20"/>
          <w:szCs w:val="20"/>
        </w:rPr>
        <w:t>A complete refurbishment of the main hall kitchen</w:t>
      </w:r>
    </w:p>
    <w:p w:rsidR="00503C6D" w:rsidRPr="00A0574D" w:rsidRDefault="7C77A537" w:rsidP="6F889B04">
      <w:pPr>
        <w:numPr>
          <w:ilvl w:val="0"/>
          <w:numId w:val="2"/>
        </w:numPr>
        <w:jc w:val="both"/>
        <w:rPr>
          <w:rFonts w:ascii="Calibri" w:eastAsia="Calibri" w:hAnsi="Calibri"/>
          <w:sz w:val="20"/>
          <w:szCs w:val="20"/>
        </w:rPr>
      </w:pPr>
      <w:r w:rsidRPr="6F889B04">
        <w:rPr>
          <w:rFonts w:ascii="Calibri" w:eastAsia="Calibri" w:hAnsi="Calibri"/>
          <w:sz w:val="20"/>
          <w:szCs w:val="20"/>
        </w:rPr>
        <w:t>Redecoration of the main hall and hallway areas</w:t>
      </w:r>
    </w:p>
    <w:p w:rsidR="00503C6D" w:rsidRPr="00A0574D" w:rsidRDefault="00503C6D" w:rsidP="6F889B04">
      <w:pPr>
        <w:ind w:left="720"/>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Phase 2 works were also completed this year and included:</w:t>
      </w:r>
    </w:p>
    <w:p w:rsidR="00503C6D" w:rsidRPr="00A0574D" w:rsidRDefault="7C77A537" w:rsidP="6F889B04">
      <w:pPr>
        <w:numPr>
          <w:ilvl w:val="0"/>
          <w:numId w:val="1"/>
        </w:numPr>
        <w:jc w:val="both"/>
        <w:rPr>
          <w:rFonts w:ascii="Calibri" w:eastAsia="Calibri" w:hAnsi="Calibri"/>
          <w:sz w:val="20"/>
          <w:szCs w:val="20"/>
        </w:rPr>
      </w:pPr>
      <w:r w:rsidRPr="6F889B04">
        <w:rPr>
          <w:rFonts w:ascii="Calibri" w:eastAsia="Calibri" w:hAnsi="Calibri"/>
          <w:sz w:val="20"/>
          <w:szCs w:val="20"/>
        </w:rPr>
        <w:t>Refurbishment of the disabled toilet</w:t>
      </w:r>
    </w:p>
    <w:p w:rsidR="00503C6D" w:rsidRPr="00A0574D" w:rsidRDefault="7C77A537" w:rsidP="6F889B04">
      <w:pPr>
        <w:numPr>
          <w:ilvl w:val="0"/>
          <w:numId w:val="1"/>
        </w:numPr>
        <w:jc w:val="both"/>
        <w:rPr>
          <w:rFonts w:ascii="Calibri" w:eastAsia="Calibri" w:hAnsi="Calibri"/>
          <w:sz w:val="20"/>
          <w:szCs w:val="20"/>
        </w:rPr>
      </w:pPr>
      <w:r w:rsidRPr="6F889B04">
        <w:rPr>
          <w:rFonts w:ascii="Calibri" w:eastAsia="Calibri" w:hAnsi="Calibri"/>
          <w:sz w:val="20"/>
          <w:szCs w:val="20"/>
        </w:rPr>
        <w:t>Replacement of older doors to match the existing wood finish</w:t>
      </w:r>
    </w:p>
    <w:p w:rsidR="00503C6D" w:rsidRPr="00A0574D" w:rsidRDefault="7C77A537" w:rsidP="6F889B04">
      <w:pPr>
        <w:numPr>
          <w:ilvl w:val="0"/>
          <w:numId w:val="1"/>
        </w:numPr>
        <w:jc w:val="both"/>
        <w:rPr>
          <w:rFonts w:ascii="Calibri" w:eastAsia="Calibri" w:hAnsi="Calibri"/>
          <w:sz w:val="20"/>
          <w:szCs w:val="20"/>
        </w:rPr>
      </w:pPr>
      <w:r w:rsidRPr="6F889B04">
        <w:rPr>
          <w:rFonts w:ascii="Calibri" w:eastAsia="Calibri" w:hAnsi="Calibri"/>
          <w:sz w:val="20"/>
          <w:szCs w:val="20"/>
        </w:rPr>
        <w:t>Decoration and improvements to the stage blocks</w:t>
      </w:r>
    </w:p>
    <w:p w:rsidR="00503C6D" w:rsidRPr="00A0574D" w:rsidRDefault="7C77A537" w:rsidP="6F889B04">
      <w:pPr>
        <w:numPr>
          <w:ilvl w:val="0"/>
          <w:numId w:val="1"/>
        </w:numPr>
        <w:jc w:val="both"/>
        <w:rPr>
          <w:rFonts w:ascii="Calibri" w:eastAsia="Calibri" w:hAnsi="Calibri"/>
          <w:sz w:val="20"/>
          <w:szCs w:val="20"/>
        </w:rPr>
      </w:pPr>
      <w:r w:rsidRPr="6F889B04">
        <w:rPr>
          <w:rFonts w:ascii="Calibri" w:eastAsia="Calibri" w:hAnsi="Calibri"/>
          <w:sz w:val="20"/>
          <w:szCs w:val="20"/>
        </w:rPr>
        <w:t>Upgrades to the main hall sound system, including a new hearing loop</w:t>
      </w:r>
    </w:p>
    <w:p w:rsidR="00503C6D" w:rsidRPr="00A0574D" w:rsidRDefault="7C77A537" w:rsidP="6F889B04">
      <w:pPr>
        <w:numPr>
          <w:ilvl w:val="0"/>
          <w:numId w:val="1"/>
        </w:numPr>
        <w:jc w:val="both"/>
        <w:rPr>
          <w:rFonts w:ascii="Calibri" w:eastAsia="Calibri" w:hAnsi="Calibri"/>
          <w:sz w:val="20"/>
          <w:szCs w:val="20"/>
        </w:rPr>
      </w:pPr>
      <w:r w:rsidRPr="6F889B04">
        <w:rPr>
          <w:rFonts w:ascii="Calibri" w:eastAsia="Calibri" w:hAnsi="Calibri"/>
          <w:sz w:val="20"/>
          <w:szCs w:val="20"/>
        </w:rPr>
        <w:t>Decoration, installation of a new heat pump, and provision of conferencing furniture in the committee room</w:t>
      </w:r>
    </w:p>
    <w:p w:rsidR="00503C6D" w:rsidRPr="00A0574D" w:rsidRDefault="00503C6D" w:rsidP="6F889B04">
      <w:pPr>
        <w:ind w:left="720"/>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Plans for next year are already underway and include refurbishment of the small hall kitchen together with the installation of an updated audio-visual system in the small hall</w:t>
      </w:r>
      <w:r w:rsidR="00CF6CC7">
        <w:rPr>
          <w:rFonts w:ascii="Calibri" w:eastAsia="Calibri" w:hAnsi="Calibri"/>
          <w:sz w:val="20"/>
          <w:szCs w:val="20"/>
        </w:rPr>
        <w:t xml:space="preserve"> including a hearing loop</w:t>
      </w:r>
      <w:r w:rsidRPr="6F889B04">
        <w:rPr>
          <w:rFonts w:ascii="Calibri" w:eastAsia="Calibri" w:hAnsi="Calibri"/>
          <w:sz w:val="20"/>
          <w:szCs w:val="20"/>
        </w:rPr>
        <w:t>.</w:t>
      </w: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Development planning for the remainder of 2026/27 will begin early in the financial year. Further improvements to the hall heating system and the possible installation of solar panels will continue to be explored, alongside improvements to disabled and visually impaired access.</w:t>
      </w:r>
    </w:p>
    <w:p w:rsidR="00503C6D" w:rsidRPr="00A0574D" w:rsidRDefault="00503C6D" w:rsidP="6F889B04">
      <w:pPr>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 xml:space="preserve">The transition of the charity from a Charitable Trust to a </w:t>
      </w:r>
      <w:proofErr w:type="spellStart"/>
      <w:r w:rsidRPr="6F889B04">
        <w:rPr>
          <w:rFonts w:ascii="Calibri" w:eastAsia="Calibri" w:hAnsi="Calibri"/>
          <w:sz w:val="20"/>
          <w:szCs w:val="20"/>
        </w:rPr>
        <w:t>CIO</w:t>
      </w:r>
      <w:proofErr w:type="spellEnd"/>
      <w:r w:rsidRPr="6F889B04">
        <w:rPr>
          <w:rFonts w:ascii="Calibri" w:eastAsia="Calibri" w:hAnsi="Calibri"/>
          <w:sz w:val="20"/>
          <w:szCs w:val="20"/>
        </w:rPr>
        <w:t xml:space="preserve"> is now nearing completion. The new charity has been established and work is ongoing to transfer activities and close the former charity.</w:t>
      </w:r>
    </w:p>
    <w:p w:rsidR="00503C6D" w:rsidRPr="00A0574D" w:rsidRDefault="00503C6D" w:rsidP="6F889B04">
      <w:pPr>
        <w:jc w:val="both"/>
        <w:rPr>
          <w:rFonts w:ascii="Calibri" w:eastAsia="Calibri" w:hAnsi="Calibri"/>
          <w:sz w:val="20"/>
          <w:szCs w:val="20"/>
        </w:rPr>
      </w:pPr>
    </w:p>
    <w:p w:rsidR="00503C6D" w:rsidRPr="00A0574D" w:rsidRDefault="7C77A537" w:rsidP="6F889B04">
      <w:pPr>
        <w:jc w:val="both"/>
        <w:rPr>
          <w:rFonts w:ascii="Calibri" w:eastAsia="Calibri" w:hAnsi="Calibri"/>
          <w:sz w:val="20"/>
          <w:szCs w:val="20"/>
        </w:rPr>
      </w:pPr>
      <w:r w:rsidRPr="6F889B04">
        <w:rPr>
          <w:rFonts w:ascii="Calibri" w:eastAsia="Calibri" w:hAnsi="Calibri"/>
          <w:sz w:val="20"/>
          <w:szCs w:val="20"/>
        </w:rPr>
        <w:t>Income from lettings remains stable, with several new regular users joining us and one-off lettings continuing to perform strongly.</w:t>
      </w:r>
    </w:p>
    <w:p w:rsidR="00503C6D" w:rsidRPr="00A0574D" w:rsidRDefault="00503C6D" w:rsidP="6F889B04">
      <w:pPr>
        <w:jc w:val="center"/>
        <w:rPr>
          <w:b/>
          <w:bCs/>
          <w:sz w:val="20"/>
          <w:szCs w:val="20"/>
        </w:rPr>
      </w:pPr>
    </w:p>
    <w:p w:rsidR="004813F7" w:rsidRDefault="004813F7" w:rsidP="6F889B04">
      <w:pPr>
        <w:rPr>
          <w:sz w:val="20"/>
          <w:szCs w:val="20"/>
        </w:rPr>
      </w:pPr>
    </w:p>
    <w:p w:rsidR="00503C6D" w:rsidRPr="00C73B1F" w:rsidRDefault="00745A49" w:rsidP="6F889B04">
      <w:pPr>
        <w:rPr>
          <w:rFonts w:ascii="Freestyle Script" w:hAnsi="Freestyle Script"/>
          <w:sz w:val="20"/>
          <w:szCs w:val="20"/>
        </w:rPr>
      </w:pPr>
      <w:r w:rsidRPr="00745A49">
        <w:rPr>
          <w:rFonts w:ascii="Freestyle Script" w:hAnsi="Freestyle Script"/>
          <w:noProof/>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35pt;margin-top:2.65pt;width:48.35pt;height:45.95pt;z-index:251659264;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INIKZAQAAfAMAAA4AAABkcnMvZTJvRG9jLnhtbJxT247aMBB9r7T/&#10;YPl9ScImtI0IPCyqhNTurqr2A1zHJhaxJxobAn/fSUIWCq0q8RLZPtKZc5nMlwdbs71Cb8AVPJnE&#10;nCknoTRuU/CfP748fuLMB+FKUYNTBT8qz5eLhw/ztsnVFCqoS4WMSJzP26bgVQhNHkVeVsoKP4FG&#10;OQI1oBWBrriJShQtsds6msbxLGoBywZBKu/pdTWAfNHza61keNXaq8DqgqdPU5IXxgP2h4yzX3TI&#10;ZhmPFnORb1A0lZEnSeIORVYYRwLeqVYiCLZDc0NljUTwoMNEgo1AayNV74ecJfGVs7Xbdq6SVO4w&#10;l+CCcuFNYBiz64F7RtiaEmi/QUntiF0AfmKkeP5fxiB6BXJnSc/QCKpaBFoHX5nGc4a5KQuO6zI5&#10;63f757ODNzz7erkGRJLmsvkKcuvHSpL0RtlfkzwtyhBmXwpz8B2o/6SrOhqzvJk5Iv9SedBou37J&#10;PDsUnHbq2H379VGHwCQ9zuIsmREiCco+pp9p8y5mDgzjnIs2SdYfe3N57yRf/DSL3wAAAP//AwBQ&#10;SwMEFAAGAAgAAAAhAM+2z+k0AwAAvgcAABAAAABkcnMvaW5rL2luazEueG1stFRNb9NAEL0j8R9W&#10;y6GXbLIf/oxIOVEJCSREiwTHkCyNRWxXttO0/543M64TROEEh8x6xzNv3rwZ5/Wbh3qv7mPXV22z&#10;0m5utYrNpt1Wze1Kf765MoVW/bButut928SVfoy9fnP58sXrqvlR75ewCghNT0/1fqV3w3C3XCyO&#10;x+P8GOZtd7vw1obFu+bHh/f6cszaxu9VUw0o2T+5Nm0zxIeBwJbVdqU3w4Od4oF93R66TZxek6fb&#10;nCKGbr2JV21Xr4cJcbdumrhXzboG7y9aDY93eKhQ5zZ2WtUVGjZ+7pI8Kd6WcKwfVvrsfgDFHkxq&#10;vXge8+t/wLz6HZNoBZ9nuVYjpW28J04L1nz5594/du1d7IYqnmQWUcYXj2ojd9ZHhOpi3+4PNBut&#10;7tf7AyRz1mItxtpu8Ywgv+NBm3+KB13+iHdO7ldpxvbOdRhFm1bqabRDVUcsen037djQA5jc10PH&#10;n4O3PjE2Mb68cfky5EtXzoMPZ6MYt/gJ81t36HcT3rfutK/8ZlJNOjtW22E3iW7n1qeT6ueaP5e7&#10;i9Xtbvhr8tg4Z0+788yXyOukxk4+xe8r/Yo/RsWZ4uBW0syqkDvlkzRPZxf2Ir2wM22103ZmjVOw&#10;iix+sEHlsIlyXo7APpfgsKqABRA/U4pxnO8433hDUfARggmGIegkDDrHFEI5BZd0S42j4iYzfM2n&#10;K0N5QyWRwkDCUzh7ruxHzhQcVEaxwhIpXDMVgGzEUUJIIoNKJYGclptLuVA+WmpKnjNDoZmhBrBi&#10;3FfIjGOS6NZT6YLRnZTMGFxcqaLeMhYRvKWlkqk7tuCKLFdAYkK04OegGyC8y6kl7swL30SagAuh&#10;CGK4RHmTYUSgggnOQBTZJVK9zCSXQZUyKIRQLuDpGN/RHOjqrIiFU8YWxumKFGieR+WcQSnEizYm&#10;wSjTFGigBAK40kvajDSZgjx7ZV1EJ8daB9hQzkpUdDPsiyGbGLiMg8zEq+RUVzC5wpAiJduCXxSy&#10;ZAVzzTmIFEpsMUuhG/AUEG05A/1AbXsUJIYQUJYL0kn/LLNli0DEYCYUKesnljZBsnH88j8/fbn4&#10;A7v8CQAA//8DAFBLAwQUAAYACAAAACEAEe3xr98AAAAKAQAADwAAAGRycy9kb3ducmV2LnhtbEyP&#10;z07DMAzG70i8Q2QkLmhLGbRjXdNpWsUB7cTgAdLG/SMap2rSrrw95gQXW9Znf/5+2WGxvZhx9J0j&#10;BY/rCARS5UxHjYLPj9fVCwgfNBndO0IF3+jhkN/eZDo17krvOF9CI9iEfKoVtCEMqZS+atFqv3YD&#10;Emu1G60OPI6NNKO+srnt5SaKEml1R/yh1QOeWqy+LpNVYOf67eQnE58f6t3xOYxFEpeFUvd3S7Hn&#10;ctyDCLiEvwv4ZeD8kHOw0k1kvOgVrLa8qCB+AsHqLmG6kvt2AzLP5H+E/A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JCDSCmQEAAHwDAAAOAAAAAAAAAAAA&#10;AAAAADwCAABkcnMvZTJvRG9jLnhtbFBLAQItABQABgAIAAAAIQDPts/pNAMAAL4HAAAQAAAAAAAA&#10;AAAAAAAAAAEEAABkcnMvaW5rL2luazEueG1sUEsBAi0AFAAGAAgAAAAhABHt8a/fAAAACgEAAA8A&#10;AAAAAAAAAAAAAAAAYwcAAGRycy9kb3ducmV2LnhtbFBLAQItABQABgAIAAAAIQB5GLydvwAAACEB&#10;AAAZAAAAAAAAAAAAAAAAAG8IAABkcnMvX3JlbHMvZTJvRG9jLnhtbC5yZWxzUEsFBgAAAAAGAAYA&#10;eAEAAGUJAAAAAA==&#10;">
            <v:imagedata r:id="rId7" o:title=""/>
            <o:lock v:ext="edit" rotation="t" aspectratio="f"/>
          </v:shape>
        </w:pict>
      </w:r>
      <w:r w:rsidRPr="00745A49">
        <w:rPr>
          <w:rFonts w:ascii="Freestyle Script" w:hAnsi="Freestyle Script"/>
          <w:noProof/>
          <w:sz w:val="56"/>
          <w:szCs w:val="56"/>
        </w:rPr>
        <w:pict>
          <v:shape id="Ink 5" o:spid="_x0000_s1027" type="#_x0000_t75" style="position:absolute;margin-left:56.6pt;margin-top:2.6pt;width:92.45pt;height:37pt;z-index:251660288;visibility:visibl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xocebAQAAfQMAAA4AAABkcnMvZTJvRG9jLnhtbJxTXU/jMBB8R+I/&#10;WH6/Ju6FAFFTHq5CQuJL6O4H+By7sYi90dol5d+zSRrao4eQeInWO9Z4ZmezuNq6hr1oDBZ8ycUs&#10;5Ux7BZX165L/+X3944KzEKWvZANel/xVB361PD1ZdG2h51BDU2lkROJD0bUlr2NsiyQJqtZOhhm0&#10;2hNoAJ2MdMR1UqHsiN01yTxN86QDrFoEpUOg7moE+XLgN0ar+GBM0JE1Jc9+zklenAqkIr+kzl8q&#10;zrMzniwXslijbGurdpLkNxQ5aT0JeKdaySjZBu0RlbMKIYCJMwUuAWOs0oMfcibSD85u/HPvSmRq&#10;g4UCH7WPjxLjNLsB+M4TrqEJdHdQUTpyE4HvGGk8X4cxil6B2jjSMyaCupGR1iHUtg2cYWGrkuNN&#10;Jfb6/cuvvYNH3Pu6/whIkRWqvQX1HKZIRHak7L+T3C3KOMwhFObhCSh/0UedTLM8enNCPlO5Nej6&#10;fMk825acNui1/w7ro7eRKWoKkWeXOUGKsCxPL9LhwkQ9UkyngzhJ1z+Lc3juNR/8Ncs3AAAA//8D&#10;AFBLAwQUAAYACAAAACEAK3VewKIDAAD0CAAAEAAAAGRycy9pbmsvaW5rMS54bWy0VU1v2zgUvC/Q&#10;/0Cwh1xCmx+SJRl1emqABXaBxbYLbI+urcZCLSmQ5Tj59ztvSCsOmu6pvZDiIzlvZt6j/e79Y7tX&#10;D/VwaPpupd3MalV3m37bdHcr/c+nW1NqdRjX3Xa977t6pZ/qg35/8+a3d033rd0vMSogdAf5avcr&#10;vRvH++V8fjqdZqcw64e7ubc2zH/vvv35h75Jt7b116ZrRqQ8nEObvhvrx1HAls12pTfjo53OA/tj&#10;fxw29bQtkWHzfGIc1pv6th/a9Tgh7tZdV+9Vt27B+1+txqd7fDTIc1cPWrUNBBs/c1mRlR8qBNaP&#10;K32xPoLiAUxaPX8d8/MvwLz9HlNoBV8sCq0SpW39IJzm9Hz5Y+1/Df19PYxN/WxzNCVtPKlNXNOf&#10;aNRQH/r9UWqj1cN6f4Rlzlq0Rcrt5q8Y8j0evPmpePDlh3iX5F5ak+Rd+pBMm1rqXNqxaWs0ens/&#10;9dh4ALCEP44Dn4O3PjM2M7765IplKJZ+Mcsqd1GK1MVnzC/D8bCb8L4Mz/3Kncm1qOzUbMfdZLqd&#10;WZ9Prl96/trdXd3c7cb/vZyE8/bUO6+8RLaTSkr+rr+u9Fs+RsWbMUAplctUqLzyWV7k11fVlXHu&#10;yl5rr40L2l4bb3ymMDvjcpkLw8kViuFglfMSD4XiAb8AlgQytYhTkMnHlVfOYum4CqrAd1AlxgUj&#10;OSMZIwUjlRL0UknSPJ2RCFhzdBgXyIUIcthrz+8YCaZCJBIuDLMYyVimb4kUPJNxdBaaiSE7uSFV&#10;aygjRNneUE3MJalwUM7Rk0CugErChZurDKwSAyBdYA0Mj45hyQy4QFCcE77CwclVJHaCBIdlwkoE&#10;YhC1OCGXCqasKLqkiMLwNNgLJyiSCcUTCNSS7htPfG8iozxKRAEpB/NZAAsJOkI8irQUh3MEF0LR&#10;IEtWljWwrF9I1SJolcg7RYexFIAySiF7NBrVL8QgiIdvdCVP/bcQBxE/r7NYHtyNZoFldPHMVtAc&#10;+8nSqmgYCCAeGMmjUJBhn8TpjAdzmA9+Ehe8WEcYS3dgqdwKxrM1o6U4JJc8DYAXk5EvDI397ckt&#10;1ThxAKPYI7EjkJsVKadCxe1UuFRVx6Y2wbDf2EOeY3xTYMQWQBuJAKSgzzCC+sqYygEs+c4eEZ9J&#10;Gj0j1+X904f4AgAmq4SZGjb2b+pqMJd053ctuc7vVPCwx10ZAx/VIslAoREzpTTli3/H6fcOP/s3&#10;/wEAAP//AwBQSwMEFAAGAAgAAAAhAEU9T1LfAAAADQEAAA8AAABkcnMvZG93bnJldi54bWxMT8tu&#10;gzAQvFfqP1hbKbfGQFQSCCaqWqFIvVR5fMAGO4CK1wg7hP59t6f2sqvR7M6j2M22F5MZfedIQbyM&#10;QBiqne6oUXA+Vc8bED4gaewdGQXfxsOufHwoMNfuTgczHUMjWIR8jgraEIZcSl+3xqJfusEQc1c3&#10;WgwMx0bqEe8sbnuZRFEqLXbEDi0O5q019dfxZhXsG0yp/jjvp8+11VVaYdbNqVKLp/l9y+N1CyKY&#10;Ofx9wG8Hzg8lB7u4G2kvesbxKuFTBS+8mE+yTQziomCdJSDLQv5vUf4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IXGhx5sBAAB9AwAADgAAAAAAAAAAAAAA&#10;AAA8AgAAZHJzL2Uyb0RvYy54bWxQSwECLQAUAAYACAAAACEAK3VewKIDAAD0CAAAEAAAAAAAAAAA&#10;AAAAAAADBAAAZHJzL2luay9pbmsxLnhtbFBLAQItABQABgAIAAAAIQBFPU9S3wAAAA0BAAAPAAAA&#10;AAAAAAAAAAAAANMHAABkcnMvZG93bnJldi54bWxQSwECLQAUAAYACAAAACEAeRi8nb8AAAAhAQAA&#10;GQAAAAAAAAAAAAAAAADfCAAAZHJzL19yZWxzL2Uyb0RvYy54bWwucmVsc1BLBQYAAAAABgAGAHgB&#10;AADVCQAAAAA=&#10;">
            <v:imagedata r:id="rId8" o:title=""/>
            <o:lock v:ext="edit" rotation="t" aspectratio="f"/>
          </v:shape>
        </w:pict>
      </w:r>
    </w:p>
    <w:p w:rsidR="00503C6D" w:rsidRDefault="00503C6D" w:rsidP="6F889B04">
      <w:pPr>
        <w:rPr>
          <w:sz w:val="20"/>
          <w:szCs w:val="20"/>
        </w:rPr>
      </w:pPr>
    </w:p>
    <w:p w:rsidR="00A0574D" w:rsidRDefault="00A0574D" w:rsidP="6F889B04">
      <w:pPr>
        <w:rPr>
          <w:sz w:val="20"/>
          <w:szCs w:val="20"/>
        </w:rPr>
      </w:pPr>
    </w:p>
    <w:p w:rsidR="6F889B04" w:rsidRDefault="6F889B04" w:rsidP="6F889B04">
      <w:pPr>
        <w:rPr>
          <w:sz w:val="20"/>
          <w:szCs w:val="20"/>
        </w:rPr>
      </w:pPr>
    </w:p>
    <w:p w:rsidR="6F889B04" w:rsidRDefault="6F889B04" w:rsidP="6F889B04">
      <w:pPr>
        <w:rPr>
          <w:sz w:val="20"/>
          <w:szCs w:val="20"/>
        </w:rPr>
      </w:pPr>
    </w:p>
    <w:p w:rsidR="00334DB7" w:rsidRDefault="00334DB7" w:rsidP="6F889B04">
      <w:pPr>
        <w:rPr>
          <w:sz w:val="20"/>
          <w:szCs w:val="20"/>
        </w:rPr>
      </w:pPr>
      <w:r w:rsidRPr="6F889B04">
        <w:rPr>
          <w:sz w:val="20"/>
          <w:szCs w:val="20"/>
        </w:rPr>
        <w:t xml:space="preserve">David </w:t>
      </w:r>
      <w:proofErr w:type="spellStart"/>
      <w:r w:rsidRPr="6F889B04">
        <w:rPr>
          <w:sz w:val="20"/>
          <w:szCs w:val="20"/>
        </w:rPr>
        <w:t>Cann</w:t>
      </w:r>
      <w:proofErr w:type="spellEnd"/>
    </w:p>
    <w:p w:rsidR="00334DB7" w:rsidRDefault="00334DB7" w:rsidP="6F889B04">
      <w:pPr>
        <w:rPr>
          <w:sz w:val="20"/>
          <w:szCs w:val="20"/>
        </w:rPr>
      </w:pPr>
      <w:proofErr w:type="spellStart"/>
      <w:r w:rsidRPr="6F889B04">
        <w:rPr>
          <w:sz w:val="20"/>
          <w:szCs w:val="20"/>
        </w:rPr>
        <w:t>LMH</w:t>
      </w:r>
      <w:proofErr w:type="spellEnd"/>
      <w:r w:rsidRPr="6F889B04">
        <w:rPr>
          <w:sz w:val="20"/>
          <w:szCs w:val="20"/>
        </w:rPr>
        <w:t xml:space="preserve"> Chair</w:t>
      </w:r>
    </w:p>
    <w:p w:rsidR="00672AFC" w:rsidRDefault="23647AD7" w:rsidP="6F889B04">
      <w:pPr>
        <w:rPr>
          <w:sz w:val="20"/>
          <w:szCs w:val="20"/>
        </w:rPr>
      </w:pPr>
      <w:r w:rsidRPr="6F889B04">
        <w:rPr>
          <w:sz w:val="20"/>
          <w:szCs w:val="20"/>
        </w:rPr>
        <w:t xml:space="preserve"> 17</w:t>
      </w:r>
      <w:r w:rsidRPr="6F889B04">
        <w:rPr>
          <w:sz w:val="20"/>
          <w:szCs w:val="20"/>
          <w:vertAlign w:val="superscript"/>
        </w:rPr>
        <w:t>th</w:t>
      </w:r>
      <w:r w:rsidRPr="6F889B04">
        <w:rPr>
          <w:sz w:val="20"/>
          <w:szCs w:val="20"/>
        </w:rPr>
        <w:t xml:space="preserve"> May</w:t>
      </w:r>
      <w:r w:rsidR="00036BBB" w:rsidRPr="6F889B04">
        <w:rPr>
          <w:sz w:val="20"/>
          <w:szCs w:val="20"/>
        </w:rPr>
        <w:t xml:space="preserve"> 202</w:t>
      </w:r>
      <w:r w:rsidR="48024CB7" w:rsidRPr="6F889B04">
        <w:rPr>
          <w:sz w:val="20"/>
          <w:szCs w:val="20"/>
        </w:rPr>
        <w:t>6</w:t>
      </w:r>
    </w:p>
    <w:sectPr w:rsidR="00672AFC" w:rsidSect="000029E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3CF" w:rsidRDefault="001213CF" w:rsidP="00503C6D">
      <w:r>
        <w:separator/>
      </w:r>
    </w:p>
  </w:endnote>
  <w:endnote w:type="continuationSeparator" w:id="0">
    <w:p w:rsidR="001213CF" w:rsidRDefault="001213CF" w:rsidP="00503C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3CF" w:rsidRDefault="001213CF" w:rsidP="00503C6D">
      <w:r>
        <w:separator/>
      </w:r>
    </w:p>
  </w:footnote>
  <w:footnote w:type="continuationSeparator" w:id="0">
    <w:p w:rsidR="001213CF" w:rsidRDefault="001213CF" w:rsidP="00503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37D73"/>
    <w:multiLevelType w:val="hybridMultilevel"/>
    <w:tmpl w:val="D0B2E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BB1720"/>
    <w:multiLevelType w:val="hybridMultilevel"/>
    <w:tmpl w:val="30C8C762"/>
    <w:lvl w:ilvl="0" w:tplc="8A5C8E7A">
      <w:start w:val="1"/>
      <w:numFmt w:val="bullet"/>
      <w:lvlText w:val=""/>
      <w:lvlJc w:val="left"/>
      <w:pPr>
        <w:ind w:left="720" w:hanging="360"/>
      </w:pPr>
      <w:rPr>
        <w:rFonts w:ascii="Symbol" w:hAnsi="Symbol" w:hint="default"/>
      </w:rPr>
    </w:lvl>
    <w:lvl w:ilvl="1" w:tplc="756EA24A">
      <w:start w:val="1"/>
      <w:numFmt w:val="bullet"/>
      <w:lvlText w:val="o"/>
      <w:lvlJc w:val="left"/>
      <w:pPr>
        <w:ind w:left="1440" w:hanging="360"/>
      </w:pPr>
      <w:rPr>
        <w:rFonts w:ascii="Courier New" w:hAnsi="Courier New" w:hint="default"/>
      </w:rPr>
    </w:lvl>
    <w:lvl w:ilvl="2" w:tplc="6480F0E2">
      <w:start w:val="1"/>
      <w:numFmt w:val="bullet"/>
      <w:lvlText w:val=""/>
      <w:lvlJc w:val="left"/>
      <w:pPr>
        <w:ind w:left="2160" w:hanging="360"/>
      </w:pPr>
      <w:rPr>
        <w:rFonts w:ascii="Wingdings" w:hAnsi="Wingdings" w:hint="default"/>
      </w:rPr>
    </w:lvl>
    <w:lvl w:ilvl="3" w:tplc="8FBCA948">
      <w:start w:val="1"/>
      <w:numFmt w:val="bullet"/>
      <w:lvlText w:val=""/>
      <w:lvlJc w:val="left"/>
      <w:pPr>
        <w:ind w:left="2880" w:hanging="360"/>
      </w:pPr>
      <w:rPr>
        <w:rFonts w:ascii="Symbol" w:hAnsi="Symbol" w:hint="default"/>
      </w:rPr>
    </w:lvl>
    <w:lvl w:ilvl="4" w:tplc="9946B64E">
      <w:start w:val="1"/>
      <w:numFmt w:val="bullet"/>
      <w:lvlText w:val="o"/>
      <w:lvlJc w:val="left"/>
      <w:pPr>
        <w:ind w:left="3600" w:hanging="360"/>
      </w:pPr>
      <w:rPr>
        <w:rFonts w:ascii="Courier New" w:hAnsi="Courier New" w:hint="default"/>
      </w:rPr>
    </w:lvl>
    <w:lvl w:ilvl="5" w:tplc="582E3A9C">
      <w:start w:val="1"/>
      <w:numFmt w:val="bullet"/>
      <w:lvlText w:val=""/>
      <w:lvlJc w:val="left"/>
      <w:pPr>
        <w:ind w:left="4320" w:hanging="360"/>
      </w:pPr>
      <w:rPr>
        <w:rFonts w:ascii="Wingdings" w:hAnsi="Wingdings" w:hint="default"/>
      </w:rPr>
    </w:lvl>
    <w:lvl w:ilvl="6" w:tplc="00E6F37A">
      <w:start w:val="1"/>
      <w:numFmt w:val="bullet"/>
      <w:lvlText w:val=""/>
      <w:lvlJc w:val="left"/>
      <w:pPr>
        <w:ind w:left="5040" w:hanging="360"/>
      </w:pPr>
      <w:rPr>
        <w:rFonts w:ascii="Symbol" w:hAnsi="Symbol" w:hint="default"/>
      </w:rPr>
    </w:lvl>
    <w:lvl w:ilvl="7" w:tplc="5A3E95F6">
      <w:start w:val="1"/>
      <w:numFmt w:val="bullet"/>
      <w:lvlText w:val="o"/>
      <w:lvlJc w:val="left"/>
      <w:pPr>
        <w:ind w:left="5760" w:hanging="360"/>
      </w:pPr>
      <w:rPr>
        <w:rFonts w:ascii="Courier New" w:hAnsi="Courier New" w:hint="default"/>
      </w:rPr>
    </w:lvl>
    <w:lvl w:ilvl="8" w:tplc="72E078B4">
      <w:start w:val="1"/>
      <w:numFmt w:val="bullet"/>
      <w:lvlText w:val=""/>
      <w:lvlJc w:val="left"/>
      <w:pPr>
        <w:ind w:left="6480" w:hanging="360"/>
      </w:pPr>
      <w:rPr>
        <w:rFonts w:ascii="Wingdings" w:hAnsi="Wingdings" w:hint="default"/>
      </w:rPr>
    </w:lvl>
  </w:abstractNum>
  <w:abstractNum w:abstractNumId="2">
    <w:nsid w:val="48C2BCB7"/>
    <w:multiLevelType w:val="hybridMultilevel"/>
    <w:tmpl w:val="893C6160"/>
    <w:lvl w:ilvl="0" w:tplc="3668A036">
      <w:start w:val="1"/>
      <w:numFmt w:val="bullet"/>
      <w:lvlText w:val=""/>
      <w:lvlJc w:val="left"/>
      <w:pPr>
        <w:ind w:left="720" w:hanging="360"/>
      </w:pPr>
      <w:rPr>
        <w:rFonts w:ascii="Symbol" w:hAnsi="Symbol" w:hint="default"/>
      </w:rPr>
    </w:lvl>
    <w:lvl w:ilvl="1" w:tplc="BEB0E672">
      <w:start w:val="1"/>
      <w:numFmt w:val="bullet"/>
      <w:lvlText w:val="o"/>
      <w:lvlJc w:val="left"/>
      <w:pPr>
        <w:ind w:left="1440" w:hanging="360"/>
      </w:pPr>
      <w:rPr>
        <w:rFonts w:ascii="Courier New" w:hAnsi="Courier New" w:hint="default"/>
      </w:rPr>
    </w:lvl>
    <w:lvl w:ilvl="2" w:tplc="2DCA14BE">
      <w:start w:val="1"/>
      <w:numFmt w:val="bullet"/>
      <w:lvlText w:val=""/>
      <w:lvlJc w:val="left"/>
      <w:pPr>
        <w:ind w:left="2160" w:hanging="360"/>
      </w:pPr>
      <w:rPr>
        <w:rFonts w:ascii="Wingdings" w:hAnsi="Wingdings" w:hint="default"/>
      </w:rPr>
    </w:lvl>
    <w:lvl w:ilvl="3" w:tplc="3E6ACD38">
      <w:start w:val="1"/>
      <w:numFmt w:val="bullet"/>
      <w:lvlText w:val=""/>
      <w:lvlJc w:val="left"/>
      <w:pPr>
        <w:ind w:left="2880" w:hanging="360"/>
      </w:pPr>
      <w:rPr>
        <w:rFonts w:ascii="Symbol" w:hAnsi="Symbol" w:hint="default"/>
      </w:rPr>
    </w:lvl>
    <w:lvl w:ilvl="4" w:tplc="9B6AB58E">
      <w:start w:val="1"/>
      <w:numFmt w:val="bullet"/>
      <w:lvlText w:val="o"/>
      <w:lvlJc w:val="left"/>
      <w:pPr>
        <w:ind w:left="3600" w:hanging="360"/>
      </w:pPr>
      <w:rPr>
        <w:rFonts w:ascii="Courier New" w:hAnsi="Courier New" w:hint="default"/>
      </w:rPr>
    </w:lvl>
    <w:lvl w:ilvl="5" w:tplc="8C50646A">
      <w:start w:val="1"/>
      <w:numFmt w:val="bullet"/>
      <w:lvlText w:val=""/>
      <w:lvlJc w:val="left"/>
      <w:pPr>
        <w:ind w:left="4320" w:hanging="360"/>
      </w:pPr>
      <w:rPr>
        <w:rFonts w:ascii="Wingdings" w:hAnsi="Wingdings" w:hint="default"/>
      </w:rPr>
    </w:lvl>
    <w:lvl w:ilvl="6" w:tplc="D2AE06D4">
      <w:start w:val="1"/>
      <w:numFmt w:val="bullet"/>
      <w:lvlText w:val=""/>
      <w:lvlJc w:val="left"/>
      <w:pPr>
        <w:ind w:left="5040" w:hanging="360"/>
      </w:pPr>
      <w:rPr>
        <w:rFonts w:ascii="Symbol" w:hAnsi="Symbol" w:hint="default"/>
      </w:rPr>
    </w:lvl>
    <w:lvl w:ilvl="7" w:tplc="6374C788">
      <w:start w:val="1"/>
      <w:numFmt w:val="bullet"/>
      <w:lvlText w:val="o"/>
      <w:lvlJc w:val="left"/>
      <w:pPr>
        <w:ind w:left="5760" w:hanging="360"/>
      </w:pPr>
      <w:rPr>
        <w:rFonts w:ascii="Courier New" w:hAnsi="Courier New" w:hint="default"/>
      </w:rPr>
    </w:lvl>
    <w:lvl w:ilvl="8" w:tplc="2C80A5CC">
      <w:start w:val="1"/>
      <w:numFmt w:val="bullet"/>
      <w:lvlText w:val=""/>
      <w:lvlJc w:val="left"/>
      <w:pPr>
        <w:ind w:left="6480" w:hanging="360"/>
      </w:pPr>
      <w:rPr>
        <w:rFonts w:ascii="Wingdings" w:hAnsi="Wingdings" w:hint="default"/>
      </w:rPr>
    </w:lvl>
  </w:abstractNum>
  <w:abstractNum w:abstractNumId="3">
    <w:nsid w:val="4D95189B"/>
    <w:multiLevelType w:val="hybridMultilevel"/>
    <w:tmpl w:val="49FC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524E10"/>
    <w:rsid w:val="000029EA"/>
    <w:rsid w:val="00036BBB"/>
    <w:rsid w:val="00052178"/>
    <w:rsid w:val="00077CE2"/>
    <w:rsid w:val="00082B86"/>
    <w:rsid w:val="00083B36"/>
    <w:rsid w:val="00093FBA"/>
    <w:rsid w:val="000B6786"/>
    <w:rsid w:val="000E2516"/>
    <w:rsid w:val="00102E3A"/>
    <w:rsid w:val="001213CF"/>
    <w:rsid w:val="00150014"/>
    <w:rsid w:val="001716DB"/>
    <w:rsid w:val="001C2E21"/>
    <w:rsid w:val="002279F7"/>
    <w:rsid w:val="00240813"/>
    <w:rsid w:val="00255E11"/>
    <w:rsid w:val="002B3939"/>
    <w:rsid w:val="00303158"/>
    <w:rsid w:val="00332C24"/>
    <w:rsid w:val="00334DB7"/>
    <w:rsid w:val="00342D23"/>
    <w:rsid w:val="003747E7"/>
    <w:rsid w:val="003929C5"/>
    <w:rsid w:val="003C103E"/>
    <w:rsid w:val="003C2A43"/>
    <w:rsid w:val="003D4702"/>
    <w:rsid w:val="003E1719"/>
    <w:rsid w:val="003E7EA5"/>
    <w:rsid w:val="003F3D30"/>
    <w:rsid w:val="00433A04"/>
    <w:rsid w:val="00444815"/>
    <w:rsid w:val="00473F7B"/>
    <w:rsid w:val="004813F7"/>
    <w:rsid w:val="004B0397"/>
    <w:rsid w:val="004E489C"/>
    <w:rsid w:val="004F45F5"/>
    <w:rsid w:val="00503C6D"/>
    <w:rsid w:val="0051294E"/>
    <w:rsid w:val="00524E10"/>
    <w:rsid w:val="00526814"/>
    <w:rsid w:val="005647C3"/>
    <w:rsid w:val="00580890"/>
    <w:rsid w:val="00586F89"/>
    <w:rsid w:val="005E1AA5"/>
    <w:rsid w:val="005E25CA"/>
    <w:rsid w:val="00662F8A"/>
    <w:rsid w:val="00672AFC"/>
    <w:rsid w:val="0067445D"/>
    <w:rsid w:val="00733105"/>
    <w:rsid w:val="00745A49"/>
    <w:rsid w:val="007600DA"/>
    <w:rsid w:val="00781F10"/>
    <w:rsid w:val="0078280B"/>
    <w:rsid w:val="007876D1"/>
    <w:rsid w:val="007D0CD6"/>
    <w:rsid w:val="00817F1B"/>
    <w:rsid w:val="008636CE"/>
    <w:rsid w:val="00874FDB"/>
    <w:rsid w:val="00882F5D"/>
    <w:rsid w:val="00887D6A"/>
    <w:rsid w:val="00892792"/>
    <w:rsid w:val="008A0976"/>
    <w:rsid w:val="008A11B5"/>
    <w:rsid w:val="008A1C4F"/>
    <w:rsid w:val="008E0408"/>
    <w:rsid w:val="008E1332"/>
    <w:rsid w:val="00947BF9"/>
    <w:rsid w:val="00952908"/>
    <w:rsid w:val="009758E9"/>
    <w:rsid w:val="009B0340"/>
    <w:rsid w:val="009C2706"/>
    <w:rsid w:val="009C7D72"/>
    <w:rsid w:val="009F3232"/>
    <w:rsid w:val="009F6A7D"/>
    <w:rsid w:val="00A0574D"/>
    <w:rsid w:val="00A07836"/>
    <w:rsid w:val="00A31CAB"/>
    <w:rsid w:val="00A45A67"/>
    <w:rsid w:val="00A61FAC"/>
    <w:rsid w:val="00A70AF3"/>
    <w:rsid w:val="00AA6D03"/>
    <w:rsid w:val="00AE07B1"/>
    <w:rsid w:val="00B15336"/>
    <w:rsid w:val="00B30707"/>
    <w:rsid w:val="00BB5C06"/>
    <w:rsid w:val="00BC7045"/>
    <w:rsid w:val="00C412C4"/>
    <w:rsid w:val="00C516E4"/>
    <w:rsid w:val="00C52326"/>
    <w:rsid w:val="00C62D03"/>
    <w:rsid w:val="00C73B1F"/>
    <w:rsid w:val="00CC6406"/>
    <w:rsid w:val="00CD4000"/>
    <w:rsid w:val="00CE4849"/>
    <w:rsid w:val="00CF6CC7"/>
    <w:rsid w:val="00D07693"/>
    <w:rsid w:val="00D1650B"/>
    <w:rsid w:val="00DB71F2"/>
    <w:rsid w:val="00DF5F8F"/>
    <w:rsid w:val="00E178D3"/>
    <w:rsid w:val="00E25B93"/>
    <w:rsid w:val="00E560E1"/>
    <w:rsid w:val="00E61A4D"/>
    <w:rsid w:val="00E62585"/>
    <w:rsid w:val="00E6579E"/>
    <w:rsid w:val="00EE2D8D"/>
    <w:rsid w:val="00F03850"/>
    <w:rsid w:val="00F17BEF"/>
    <w:rsid w:val="00F638D5"/>
    <w:rsid w:val="00F84DBF"/>
    <w:rsid w:val="00F90831"/>
    <w:rsid w:val="00F9259B"/>
    <w:rsid w:val="00F93FB8"/>
    <w:rsid w:val="00FA543D"/>
    <w:rsid w:val="00FB72A4"/>
    <w:rsid w:val="00FC7B15"/>
    <w:rsid w:val="0636E2BC"/>
    <w:rsid w:val="0A3DEC0F"/>
    <w:rsid w:val="0C8D0FF2"/>
    <w:rsid w:val="0D0ACE86"/>
    <w:rsid w:val="19AFE549"/>
    <w:rsid w:val="21FEEFCD"/>
    <w:rsid w:val="23647AD7"/>
    <w:rsid w:val="25C94B82"/>
    <w:rsid w:val="288879E3"/>
    <w:rsid w:val="29E9BDD7"/>
    <w:rsid w:val="2E5F4FEC"/>
    <w:rsid w:val="2FC9DC24"/>
    <w:rsid w:val="32BD33C1"/>
    <w:rsid w:val="34AF221B"/>
    <w:rsid w:val="379553B4"/>
    <w:rsid w:val="3912382F"/>
    <w:rsid w:val="40C45FD7"/>
    <w:rsid w:val="45979FC2"/>
    <w:rsid w:val="48024CB7"/>
    <w:rsid w:val="52446B7E"/>
    <w:rsid w:val="5EE7E5F9"/>
    <w:rsid w:val="6248D61B"/>
    <w:rsid w:val="671CCB9B"/>
    <w:rsid w:val="684D02CC"/>
    <w:rsid w:val="69BB023D"/>
    <w:rsid w:val="6D933738"/>
    <w:rsid w:val="6F889B04"/>
    <w:rsid w:val="729BAD78"/>
    <w:rsid w:val="731CA429"/>
    <w:rsid w:val="74F66513"/>
    <w:rsid w:val="78EB7711"/>
    <w:rsid w:val="7C77A5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9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3C6D"/>
    <w:pPr>
      <w:tabs>
        <w:tab w:val="center" w:pos="4513"/>
        <w:tab w:val="right" w:pos="9026"/>
      </w:tabs>
    </w:pPr>
  </w:style>
  <w:style w:type="character" w:customStyle="1" w:styleId="HeaderChar">
    <w:name w:val="Header Char"/>
    <w:basedOn w:val="DefaultParagraphFont"/>
    <w:link w:val="Header"/>
    <w:uiPriority w:val="99"/>
    <w:semiHidden/>
    <w:rsid w:val="00503C6D"/>
  </w:style>
  <w:style w:type="paragraph" w:styleId="Footer">
    <w:name w:val="footer"/>
    <w:basedOn w:val="Normal"/>
    <w:link w:val="FooterChar"/>
    <w:uiPriority w:val="99"/>
    <w:semiHidden/>
    <w:unhideWhenUsed/>
    <w:rsid w:val="00503C6D"/>
    <w:pPr>
      <w:tabs>
        <w:tab w:val="center" w:pos="4513"/>
        <w:tab w:val="right" w:pos="9026"/>
      </w:tabs>
    </w:pPr>
  </w:style>
  <w:style w:type="character" w:customStyle="1" w:styleId="FooterChar">
    <w:name w:val="Footer Char"/>
    <w:basedOn w:val="DefaultParagraphFont"/>
    <w:link w:val="Footer"/>
    <w:uiPriority w:val="99"/>
    <w:semiHidden/>
    <w:rsid w:val="00503C6D"/>
  </w:style>
  <w:style w:type="paragraph" w:styleId="ListParagraph">
    <w:name w:val="List Paragraph"/>
    <w:basedOn w:val="Normal"/>
    <w:uiPriority w:val="34"/>
    <w:qFormat/>
    <w:rsid w:val="00433A04"/>
    <w:pPr>
      <w:ind w:left="720"/>
      <w:contextualSpacing/>
    </w:pPr>
  </w:style>
  <w:style w:type="paragraph" w:styleId="NormalWeb">
    <w:name w:val="Normal (Web)"/>
    <w:basedOn w:val="Normal"/>
    <w:uiPriority w:val="99"/>
    <w:semiHidden/>
    <w:unhideWhenUsed/>
    <w:rsid w:val="00A31CAB"/>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676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hanson.johnson@btinternet.com</dc:creator>
  <cp:lastModifiedBy>hanson.johnson@btinternet.com</cp:lastModifiedBy>
  <cp:revision>2</cp:revision>
  <cp:lastPrinted>2026-05-18T19:17:00Z</cp:lastPrinted>
  <dcterms:created xsi:type="dcterms:W3CDTF">2026-05-29T12:51:00Z</dcterms:created>
  <dcterms:modified xsi:type="dcterms:W3CDTF">2026-05-29T12:51:00Z</dcterms:modified>
</cp:coreProperties>
</file>